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26F102EC" w14:textId="2D73630B" w:rsidR="00E84457" w:rsidRPr="005E4C39" w:rsidRDefault="005E4C39" w:rsidP="005E4C3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b/>
          <w:bCs/>
        </w:rPr>
        <w:t>6</w:t>
      </w:r>
      <w:r w:rsidR="00E84457" w:rsidRPr="005E4C39">
        <w:rPr>
          <w:b/>
          <w:bCs/>
        </w:rPr>
        <w:t xml:space="preserve">.2.2.1 </w:t>
      </w:r>
      <w:r w:rsidR="00937A6D" w:rsidRPr="00937A6D">
        <w:rPr>
          <w:b/>
          <w:bCs/>
        </w:rPr>
        <w:t xml:space="preserve">Capacitat i experiència demostrada en serveis prestats al </w:t>
      </w:r>
      <w:r w:rsidR="00937A6D" w:rsidRPr="00937A6D">
        <w:rPr>
          <w:b/>
          <w:bCs/>
          <w:color w:val="FF0000"/>
        </w:rPr>
        <w:t>sector privat</w:t>
      </w:r>
      <w:r w:rsidR="00937A6D" w:rsidRPr="00937A6D">
        <w:rPr>
          <w:b/>
          <w:bCs/>
        </w:rPr>
        <w:t>, desenvolupant tasques o funcions pròpies del lloc de treball, amb categoria de recepcionista i/o d’auxiliar administratiu o superior (administratius i/o Oficials administratius).</w:t>
      </w:r>
    </w:p>
    <w:p w14:paraId="0709EE81" w14:textId="77777777" w:rsidR="00E84457" w:rsidRPr="00E84457" w:rsidRDefault="00E84457" w:rsidP="00E84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230F8B61" w14:textId="77777777" w:rsidR="00E84457" w:rsidRPr="00E84457" w:rsidRDefault="00E84457" w:rsidP="00E84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E84457">
        <w:rPr>
          <w:rFonts w:ascii="Calibri-Bold" w:hAnsi="Calibri-Bold" w:cs="Calibri-Bold"/>
          <w:b/>
          <w:bCs/>
          <w:sz w:val="21"/>
          <w:szCs w:val="21"/>
        </w:rPr>
        <w:t xml:space="preserve">Puntuació a raó de 0.10 punts per mes treballat, fins a un màxim de 25 punts. </w:t>
      </w:r>
    </w:p>
    <w:p w14:paraId="61BEE568" w14:textId="77777777" w:rsidR="008B03B3" w:rsidRPr="002B64CB" w:rsidRDefault="008B03B3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13C57DD3" w14:textId="519D53B2" w:rsidR="00753DD3" w:rsidRPr="005E4C39" w:rsidRDefault="00753DD3" w:rsidP="005E4C39">
      <w:pPr>
        <w:shd w:val="clear" w:color="auto" w:fill="AEAAAA" w:themeFill="background2" w:themeFillShade="BF"/>
        <w:jc w:val="both"/>
        <w:rPr>
          <w:b/>
          <w:bCs/>
        </w:rPr>
      </w:pPr>
      <w:bookmarkStart w:id="0" w:name="_Hlk102743654"/>
      <w:r w:rsidRPr="005E4C39">
        <w:rPr>
          <w:b/>
          <w:bCs/>
        </w:rPr>
        <w:t xml:space="preserve">6.2.2.2 </w:t>
      </w:r>
      <w:bookmarkEnd w:id="0"/>
      <w:r w:rsidR="00937A6D" w:rsidRPr="00937A6D">
        <w:rPr>
          <w:b/>
          <w:bCs/>
        </w:rPr>
        <w:t xml:space="preserve">Capacitat i experiència demostrada en serveis prestats al </w:t>
      </w:r>
      <w:r w:rsidR="00937A6D" w:rsidRPr="00937A6D">
        <w:rPr>
          <w:b/>
          <w:bCs/>
          <w:color w:val="FF0000"/>
        </w:rPr>
        <w:t>sector públic o empreses públiques</w:t>
      </w:r>
      <w:r w:rsidR="00937A6D" w:rsidRPr="00937A6D">
        <w:rPr>
          <w:b/>
          <w:bCs/>
        </w:rPr>
        <w:t xml:space="preserve"> desenvolupant tasques o funcions pròpies del lloc de treball, amb categoria de recepcionista i/o d’auxiliar administratiu o superior (administratius i/o Oficials administratius).</w:t>
      </w:r>
    </w:p>
    <w:p w14:paraId="1A78C1E0" w14:textId="77777777" w:rsidR="00753DD3" w:rsidRPr="00753DD3" w:rsidRDefault="00753DD3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25B26706" w14:textId="77777777" w:rsidR="00753DD3" w:rsidRPr="00753DD3" w:rsidRDefault="00753DD3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753DD3">
        <w:rPr>
          <w:rFonts w:ascii="Calibri-Bold" w:hAnsi="Calibri-Bold" w:cs="Calibri-Bold"/>
          <w:b/>
          <w:bCs/>
          <w:sz w:val="21"/>
          <w:szCs w:val="21"/>
        </w:rPr>
        <w:t xml:space="preserve">Puntuació a raó de 0.20 punts per mes treballat, fins a un màxim de 25 punts. </w:t>
      </w:r>
    </w:p>
    <w:p w14:paraId="59878B3C" w14:textId="3FF57163" w:rsidR="005F6289" w:rsidRDefault="005F6289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18F14CF0" w14:textId="2D4CAB24" w:rsid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t>El resultat d’aquesta base 6.2.2 s’obtindrà sumant les puntuacions obtingudes als punts 6.2.2.1 i 6.2.2.2 amb un màxim de 25 punts.</w:t>
      </w:r>
    </w:p>
    <w:p w14:paraId="714E53A6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7C2161EF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t xml:space="preserve">Les fraccions de menys de 15 dies treballats no es tindran en consideració a efectes de valoració  i els iguals o superiors a 15 dies es consideraran a efectes de valoració com un mes sencer.  </w:t>
      </w:r>
    </w:p>
    <w:p w14:paraId="27B70A5B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34151AB4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lastRenderedPageBreak/>
        <w:t>No es valoraran com a &lt;capacitat i experiència&gt; els treballs realitzats en virtut de nomenaments o contractes amb caràcter formatiu o de pràctiques.</w:t>
      </w:r>
    </w:p>
    <w:p w14:paraId="28AE3678" w14:textId="227A96C0" w:rsid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t>Els contractes i/o nomenaments a temps parcial es meritaran de conformitat amb l’informe de vida laboral, per dies cotitzats.</w:t>
      </w:r>
    </w:p>
    <w:p w14:paraId="53F618CB" w14:textId="232203CE" w:rsidR="00937A6D" w:rsidRDefault="00937A6D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7DC95A93" w14:textId="7BECE9E6" w:rsidR="00937A6D" w:rsidRDefault="00937A6D" w:rsidP="00937A6D">
      <w:pPr>
        <w:shd w:val="clear" w:color="auto" w:fill="AEAAAA" w:themeFill="background2" w:themeFillShade="BF"/>
        <w:jc w:val="both"/>
        <w:rPr>
          <w:b/>
          <w:bCs/>
        </w:rPr>
      </w:pPr>
      <w:r w:rsidRPr="005E4C39">
        <w:rPr>
          <w:b/>
          <w:bCs/>
        </w:rPr>
        <w:t xml:space="preserve">6.2.2 </w:t>
      </w:r>
      <w:r w:rsidRPr="00937A6D">
        <w:rPr>
          <w:b/>
          <w:bCs/>
        </w:rPr>
        <w:t>Experiència demostrable en NAVISION (fins a 3 punts)</w:t>
      </w: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937A6D" w:rsidRPr="002B64CB" w14:paraId="2DD292CD" w14:textId="77777777" w:rsidTr="00F43C0A">
        <w:tc>
          <w:tcPr>
            <w:tcW w:w="717" w:type="dxa"/>
          </w:tcPr>
          <w:p w14:paraId="5E10C91F" w14:textId="77777777" w:rsidR="00937A6D" w:rsidRPr="002B64CB" w:rsidRDefault="00937A6D" w:rsidP="00F43C0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4500860D" w14:textId="77777777" w:rsidR="00937A6D" w:rsidRPr="002B64CB" w:rsidRDefault="00937A6D" w:rsidP="00F43C0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402367C1" w14:textId="77777777" w:rsidR="00937A6D" w:rsidRPr="002B64CB" w:rsidRDefault="00937A6D" w:rsidP="00F43C0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29503872" w14:textId="77777777" w:rsidR="00937A6D" w:rsidRPr="002B64CB" w:rsidRDefault="00937A6D" w:rsidP="00F43C0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5924562" w14:textId="77777777" w:rsidR="00937A6D" w:rsidRPr="002B64CB" w:rsidRDefault="00937A6D" w:rsidP="00F43C0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577C7D84" w14:textId="77777777" w:rsidR="00937A6D" w:rsidRPr="002B64CB" w:rsidRDefault="00937A6D" w:rsidP="00F43C0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5DE824A4" w14:textId="77777777" w:rsidR="00937A6D" w:rsidRPr="002B64CB" w:rsidRDefault="00937A6D" w:rsidP="00F43C0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937A6D" w:rsidRPr="00093042" w14:paraId="56E5F82B" w14:textId="77777777" w:rsidTr="00F43C0A">
        <w:tc>
          <w:tcPr>
            <w:tcW w:w="717" w:type="dxa"/>
          </w:tcPr>
          <w:p w14:paraId="0256998B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F4D1F85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CBF09BC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27E548AA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22173A8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85EBBF6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55DB497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</w:tr>
      <w:tr w:rsidR="00937A6D" w:rsidRPr="00093042" w14:paraId="5DC535A1" w14:textId="77777777" w:rsidTr="00F43C0A">
        <w:tc>
          <w:tcPr>
            <w:tcW w:w="717" w:type="dxa"/>
          </w:tcPr>
          <w:p w14:paraId="4F6E785D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C0C7375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4B62A04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B76C57A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682B3FC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F3F9C24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5609DC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</w:tr>
      <w:tr w:rsidR="00937A6D" w:rsidRPr="00093042" w14:paraId="5A848D1C" w14:textId="77777777" w:rsidTr="00F43C0A">
        <w:tc>
          <w:tcPr>
            <w:tcW w:w="717" w:type="dxa"/>
          </w:tcPr>
          <w:p w14:paraId="4A5BA481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8C2B3DE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07B1EAC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2E5469DA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76DA0F7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3C51C97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E6A63E" w14:textId="77777777" w:rsidR="00937A6D" w:rsidRPr="00093042" w:rsidRDefault="00937A6D" w:rsidP="00F43C0A">
            <w:pPr>
              <w:pStyle w:val="Prrafodelista"/>
              <w:ind w:left="0"/>
              <w:jc w:val="both"/>
            </w:pPr>
          </w:p>
        </w:tc>
      </w:tr>
    </w:tbl>
    <w:p w14:paraId="6AF8CA6D" w14:textId="77777777" w:rsidR="00937A6D" w:rsidRDefault="00937A6D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1CD5ABDD" w14:textId="77777777" w:rsidR="00937A6D" w:rsidRPr="00387DB1" w:rsidRDefault="00937A6D" w:rsidP="00937A6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</w:rPr>
      </w:pPr>
      <w:r w:rsidRPr="00100CDC">
        <w:rPr>
          <w:rFonts w:asciiTheme="majorHAnsi" w:hAnsiTheme="majorHAnsi" w:cstheme="majorHAnsi"/>
          <w:bCs/>
        </w:rPr>
        <w:t>Puntuació a raó de 0.10 punts per mes treballat</w:t>
      </w:r>
      <w:r>
        <w:rPr>
          <w:rFonts w:asciiTheme="majorHAnsi" w:hAnsiTheme="majorHAnsi" w:cstheme="majorHAnsi"/>
          <w:bCs/>
        </w:rPr>
        <w:t xml:space="preserve"> amb NAVISION</w:t>
      </w:r>
      <w:r w:rsidRPr="00100CDC">
        <w:rPr>
          <w:rFonts w:asciiTheme="majorHAnsi" w:hAnsiTheme="majorHAnsi" w:cstheme="majorHAnsi"/>
          <w:bCs/>
        </w:rPr>
        <w:t xml:space="preserve">, fins a un màxim de </w:t>
      </w:r>
      <w:r>
        <w:rPr>
          <w:rFonts w:asciiTheme="majorHAnsi" w:hAnsiTheme="majorHAnsi" w:cstheme="majorHAnsi"/>
          <w:bCs/>
        </w:rPr>
        <w:t>3</w:t>
      </w:r>
      <w:r w:rsidRPr="00100CDC">
        <w:rPr>
          <w:rFonts w:asciiTheme="majorHAnsi" w:hAnsiTheme="majorHAnsi" w:cstheme="majorHAnsi"/>
          <w:bCs/>
        </w:rPr>
        <w:t xml:space="preserve"> punts. </w:t>
      </w:r>
    </w:p>
    <w:p w14:paraId="62F9EB87" w14:textId="77777777" w:rsidR="00C50B6F" w:rsidRDefault="00C50B6F" w:rsidP="00C50B6F">
      <w:pPr>
        <w:spacing w:after="120" w:line="240" w:lineRule="auto"/>
        <w:jc w:val="both"/>
        <w:rPr>
          <w:rFonts w:cstheme="minorHAnsi"/>
        </w:rPr>
      </w:pPr>
    </w:p>
    <w:p w14:paraId="328EFBD7" w14:textId="5B6A9BE7" w:rsidR="00C50B6F" w:rsidRPr="005E4C39" w:rsidRDefault="00937A6D" w:rsidP="005E4C39">
      <w:pPr>
        <w:shd w:val="clear" w:color="auto" w:fill="AEAAAA" w:themeFill="background2" w:themeFillShade="BF"/>
        <w:jc w:val="both"/>
        <w:rPr>
          <w:b/>
          <w:bCs/>
        </w:rPr>
      </w:pPr>
      <w:r w:rsidRPr="00937A6D">
        <w:rPr>
          <w:b/>
          <w:bCs/>
        </w:rPr>
        <w:t>6.2.3</w:t>
      </w:r>
      <w:r w:rsidRPr="00937A6D">
        <w:rPr>
          <w:b/>
          <w:bCs/>
        </w:rPr>
        <w:tab/>
        <w:t>Cursos d’especialització, cursets i seminaris (fins a 2 punts)</w:t>
      </w:r>
    </w:p>
    <w:p w14:paraId="32603C9A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>El tribunal els valorarà en funció de la durada i de la relació amb el lloc de treball convocat.</w:t>
      </w:r>
    </w:p>
    <w:p w14:paraId="31019D17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Es valoren els cursos d’especialització i perfeccionament, jornades, cursets i seminaris de formació, especialització o perfeccionament que tinguin </w:t>
      </w:r>
      <w:r w:rsidRPr="0044395C">
        <w:rPr>
          <w:rFonts w:cstheme="minorHAnsi"/>
          <w:b/>
          <w:bCs/>
          <w:u w:val="single"/>
        </w:rPr>
        <w:t>relació directa amb el lloc de treball</w:t>
      </w:r>
      <w:r w:rsidRPr="00C50B6F">
        <w:rPr>
          <w:rFonts w:cstheme="minorHAnsi"/>
        </w:rPr>
        <w:t xml:space="preserve">. No es valoraran els relacionats amb idiomes. </w:t>
      </w:r>
    </w:p>
    <w:p w14:paraId="25F4373A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24F76491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Cada curs/jornada/curset/seminari es valorarà de la següent manera: </w:t>
      </w:r>
    </w:p>
    <w:p w14:paraId="41D9E6DE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De 10 a 50 hores ....................................................................... </w:t>
      </w:r>
      <w:r w:rsidRPr="00C50B6F">
        <w:rPr>
          <w:rFonts w:cstheme="minorHAnsi"/>
        </w:rPr>
        <w:tab/>
        <w:t xml:space="preserve">0.25 punts </w:t>
      </w:r>
    </w:p>
    <w:p w14:paraId="5F7AA478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De 51 a 100 hores ......................................................................  </w:t>
      </w:r>
      <w:r w:rsidRPr="00C50B6F">
        <w:rPr>
          <w:rFonts w:cstheme="minorHAnsi"/>
        </w:rPr>
        <w:tab/>
        <w:t>0,50 punts</w:t>
      </w:r>
    </w:p>
    <w:p w14:paraId="7F0476EB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De 101 hores o més .................................................................... </w:t>
      </w:r>
      <w:r w:rsidRPr="00C50B6F">
        <w:rPr>
          <w:rFonts w:cstheme="minorHAnsi"/>
        </w:rPr>
        <w:tab/>
        <w:t>1 punt</w:t>
      </w:r>
    </w:p>
    <w:p w14:paraId="695301B7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</w:p>
    <w:p w14:paraId="3075BC7F" w14:textId="2D5FB15F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Només computaran els cursos que tinguin una durada mínima de 10 hores i una antiguitat inferior als 10 anys a comptar a partir de la publicació d’aquestes bases  al BOPT i al web de la societat </w:t>
      </w:r>
      <w:bookmarkStart w:id="1" w:name="_Hlk102983138"/>
      <w:r w:rsidR="00CB55D3">
        <w:rPr>
          <w:rFonts w:cstheme="minorHAnsi"/>
        </w:rPr>
        <w:t xml:space="preserve"> </w:t>
      </w:r>
      <w:hyperlink r:id="rId7" w:history="1">
        <w:r w:rsidR="00CB55D3" w:rsidRPr="00D6271C">
          <w:rPr>
            <w:rStyle w:val="Hipervnculo"/>
            <w:rFonts w:cstheme="minorHAnsi"/>
          </w:rPr>
          <w:t>https://www.redessa.cat/actualitat-borsa-de-treball/</w:t>
        </w:r>
      </w:hyperlink>
      <w:r w:rsidR="00CB55D3">
        <w:rPr>
          <w:rFonts w:cstheme="minorHAnsi"/>
        </w:rPr>
        <w:t xml:space="preserve"> </w:t>
      </w:r>
      <w:r w:rsidRPr="00C50B6F">
        <w:rPr>
          <w:rFonts w:cstheme="minorHAnsi"/>
        </w:rPr>
        <w:t>llevat dels postgraus i els mestratges.</w:t>
      </w:r>
      <w:bookmarkEnd w:id="1"/>
      <w:r w:rsidRPr="00C50B6F">
        <w:rPr>
          <w:rFonts w:cstheme="minorHAnsi"/>
        </w:rPr>
        <w:t xml:space="preserve"> </w:t>
      </w:r>
    </w:p>
    <w:p w14:paraId="2FCD2702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p w14:paraId="2F3E7154" w14:textId="22FD29BC" w:rsidR="00B52CCF" w:rsidRPr="00B52CCF" w:rsidRDefault="00B52CCF" w:rsidP="006558FE">
      <w:pPr>
        <w:spacing w:after="120" w:line="240" w:lineRule="auto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63392D93" w14:textId="77777777" w:rsidTr="00B52CCF">
        <w:tc>
          <w:tcPr>
            <w:tcW w:w="717" w:type="dxa"/>
          </w:tcPr>
          <w:p w14:paraId="4ED217D3" w14:textId="25BB994E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CE8DD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C7649E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FD92F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7818EFE5" w14:textId="77777777" w:rsidTr="00B52CCF">
        <w:tc>
          <w:tcPr>
            <w:tcW w:w="717" w:type="dxa"/>
          </w:tcPr>
          <w:p w14:paraId="23965D1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A7DD20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F064B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C547D1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03C97FDD" w14:textId="3C390543" w:rsidR="00093042" w:rsidRDefault="00093042" w:rsidP="002B62E0">
      <w:pPr>
        <w:jc w:val="both"/>
      </w:pPr>
    </w:p>
    <w:p w14:paraId="728BBEC4" w14:textId="762266D3" w:rsidR="00DE7690" w:rsidRDefault="00DE7690" w:rsidP="002B62E0">
      <w:pPr>
        <w:jc w:val="both"/>
      </w:pPr>
    </w:p>
    <w:p w14:paraId="20CFB626" w14:textId="77777777" w:rsidR="00DE7690" w:rsidRPr="00093042" w:rsidRDefault="00DE7690" w:rsidP="002B62E0">
      <w:pPr>
        <w:jc w:val="both"/>
      </w:pPr>
    </w:p>
    <w:p w14:paraId="22D195A2" w14:textId="414CE304" w:rsidR="00DE7690" w:rsidRPr="00DE7690" w:rsidRDefault="00937A6D" w:rsidP="00DE7690">
      <w:pPr>
        <w:shd w:val="clear" w:color="auto" w:fill="AEAAAA" w:themeFill="background2" w:themeFillShade="BF"/>
        <w:jc w:val="both"/>
        <w:rPr>
          <w:b/>
          <w:bCs/>
        </w:rPr>
      </w:pPr>
      <w:r w:rsidRPr="00937A6D">
        <w:rPr>
          <w:b/>
          <w:bCs/>
        </w:rPr>
        <w:t>6.2.4</w:t>
      </w:r>
      <w:r w:rsidRPr="00937A6D">
        <w:rPr>
          <w:b/>
          <w:bCs/>
        </w:rPr>
        <w:tab/>
        <w:t xml:space="preserve"> Per titulacions superiors a l'exigida (fins a 2 punts)</w:t>
      </w:r>
    </w:p>
    <w:p w14:paraId="78F0D60C" w14:textId="77777777" w:rsidR="00937A6D" w:rsidRPr="00937A6D" w:rsidRDefault="00937A6D" w:rsidP="00937A6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7A6D">
        <w:rPr>
          <w:rFonts w:cstheme="minorHAnsi"/>
        </w:rPr>
        <w:t xml:space="preserve">Formació Professional de grau superior (FPII) en la branca d’Administració i Finances: 0,5 punts. </w:t>
      </w:r>
    </w:p>
    <w:p w14:paraId="4A508E15" w14:textId="77777777" w:rsidR="00937A6D" w:rsidRPr="00937A6D" w:rsidRDefault="00937A6D" w:rsidP="00937A6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7A6D">
        <w:rPr>
          <w:rFonts w:cstheme="minorHAnsi"/>
        </w:rPr>
        <w:t>Llicenciatura, grau o equivalent en ciències polítiques i de l’administració, administració i direcció d’empreses, economia, dret o relacions laborals: 1 punt.</w:t>
      </w:r>
    </w:p>
    <w:p w14:paraId="0F67A20F" w14:textId="77777777" w:rsidR="00937A6D" w:rsidRPr="00937A6D" w:rsidRDefault="00937A6D" w:rsidP="00937A6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7A6D">
        <w:rPr>
          <w:rFonts w:cstheme="minorHAnsi"/>
        </w:rPr>
        <w:t xml:space="preserve">Màster i Post grau: 1 punt.  </w:t>
      </w:r>
    </w:p>
    <w:p w14:paraId="4168D0C2" w14:textId="0C89E4D2" w:rsidR="00B52CCF" w:rsidRDefault="00B52CCF" w:rsidP="00CD1DF9">
      <w:pPr>
        <w:pStyle w:val="Prrafodelista"/>
        <w:jc w:val="both"/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DA2286" w:rsidRPr="00093042" w14:paraId="18352477" w14:textId="77777777" w:rsidTr="00E83F1A">
        <w:tc>
          <w:tcPr>
            <w:tcW w:w="717" w:type="dxa"/>
          </w:tcPr>
          <w:p w14:paraId="745C39CE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11228189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3D0153F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10CBFFB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D1E8DD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DA2286" w:rsidRPr="00093042" w14:paraId="16A88015" w14:textId="77777777" w:rsidTr="00E83F1A">
        <w:tc>
          <w:tcPr>
            <w:tcW w:w="717" w:type="dxa"/>
          </w:tcPr>
          <w:p w14:paraId="49C4A04D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17469739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A2412B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4EFBCD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C2D732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626741A1" w14:textId="77777777" w:rsidTr="00E83F1A">
        <w:tc>
          <w:tcPr>
            <w:tcW w:w="717" w:type="dxa"/>
          </w:tcPr>
          <w:p w14:paraId="59466D56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DDD4F8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E42208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9E7A7F3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722F03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5710027F" w14:textId="77777777" w:rsidTr="00E83F1A">
        <w:tc>
          <w:tcPr>
            <w:tcW w:w="717" w:type="dxa"/>
          </w:tcPr>
          <w:p w14:paraId="2E4DA5C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3DE0A3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B36B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2AF4787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957C43C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5AF1E53B" w14:textId="77777777" w:rsidTr="00E83F1A">
        <w:tc>
          <w:tcPr>
            <w:tcW w:w="717" w:type="dxa"/>
          </w:tcPr>
          <w:p w14:paraId="077033E5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683896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F3BB4A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8F0C6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ADC27DC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64F2B179" w14:textId="77777777" w:rsidTr="00E83F1A">
        <w:tc>
          <w:tcPr>
            <w:tcW w:w="717" w:type="dxa"/>
          </w:tcPr>
          <w:p w14:paraId="69103FC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F6C9CA6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4C26BD6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1AFE148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36280C4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74D65720" w14:textId="77777777" w:rsidTr="00E83F1A">
        <w:tc>
          <w:tcPr>
            <w:tcW w:w="717" w:type="dxa"/>
          </w:tcPr>
          <w:p w14:paraId="1099212A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D99FBB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5B2CF7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FD8FF7B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2CE065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043C66EA" w14:textId="77777777" w:rsidTr="00E83F1A">
        <w:tc>
          <w:tcPr>
            <w:tcW w:w="717" w:type="dxa"/>
          </w:tcPr>
          <w:p w14:paraId="68AE76C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80FFC8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6858668A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262BA9D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9DE3E4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  <w:tr w:rsidR="00937A6D" w:rsidRPr="00093042" w14:paraId="1C4E5FE2" w14:textId="77777777" w:rsidTr="00E83F1A">
        <w:tc>
          <w:tcPr>
            <w:tcW w:w="717" w:type="dxa"/>
          </w:tcPr>
          <w:p w14:paraId="20FA4949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CDA28FF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8639050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EA40017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4A44095" w14:textId="77777777" w:rsidR="00937A6D" w:rsidRPr="00093042" w:rsidRDefault="00937A6D" w:rsidP="00E83F1A">
            <w:pPr>
              <w:pStyle w:val="Prrafodelista"/>
              <w:ind w:left="0"/>
              <w:jc w:val="both"/>
            </w:pPr>
          </w:p>
        </w:tc>
      </w:tr>
    </w:tbl>
    <w:p w14:paraId="20B82FC5" w14:textId="550D62D2" w:rsidR="00B52CCF" w:rsidRDefault="00B52CCF" w:rsidP="00CD1DF9">
      <w:pPr>
        <w:pStyle w:val="Prrafodelista"/>
        <w:jc w:val="both"/>
      </w:pPr>
    </w:p>
    <w:p w14:paraId="7D94EC59" w14:textId="553C1F45" w:rsidR="00B52CCF" w:rsidRDefault="00B52CCF" w:rsidP="00CD1DF9">
      <w:pPr>
        <w:pStyle w:val="Prrafodelista"/>
        <w:jc w:val="both"/>
      </w:pPr>
    </w:p>
    <w:p w14:paraId="4782B691" w14:textId="77777777" w:rsidR="00A069C6" w:rsidRDefault="00A069C6" w:rsidP="00CD1DF9">
      <w:pPr>
        <w:pStyle w:val="Prrafodelista"/>
        <w:jc w:val="both"/>
      </w:pPr>
    </w:p>
    <w:p w14:paraId="4D48E800" w14:textId="2AB2CFA5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1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2"/>
  </w:num>
  <w:num w:numId="2" w16cid:durableId="221909542">
    <w:abstractNumId w:val="8"/>
  </w:num>
  <w:num w:numId="3" w16cid:durableId="1697654255">
    <w:abstractNumId w:val="1"/>
  </w:num>
  <w:num w:numId="4" w16cid:durableId="309555542">
    <w:abstractNumId w:val="6"/>
  </w:num>
  <w:num w:numId="5" w16cid:durableId="1662462264">
    <w:abstractNumId w:val="5"/>
  </w:num>
  <w:num w:numId="6" w16cid:durableId="1251234465">
    <w:abstractNumId w:val="9"/>
  </w:num>
  <w:num w:numId="7" w16cid:durableId="309987841">
    <w:abstractNumId w:val="3"/>
  </w:num>
  <w:num w:numId="8" w16cid:durableId="1810392047">
    <w:abstractNumId w:val="7"/>
  </w:num>
  <w:num w:numId="9" w16cid:durableId="1748578877">
    <w:abstractNumId w:val="0"/>
  </w:num>
  <w:num w:numId="10" w16cid:durableId="20224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37A6D"/>
    <w:rsid w:val="00942C23"/>
    <w:rsid w:val="0094696A"/>
    <w:rsid w:val="009A6D9F"/>
    <w:rsid w:val="009D6524"/>
    <w:rsid w:val="00A069C6"/>
    <w:rsid w:val="00A405AA"/>
    <w:rsid w:val="00A60665"/>
    <w:rsid w:val="00A947FC"/>
    <w:rsid w:val="00AE5956"/>
    <w:rsid w:val="00AF67AE"/>
    <w:rsid w:val="00B52CCF"/>
    <w:rsid w:val="00C37EBC"/>
    <w:rsid w:val="00C50B6F"/>
    <w:rsid w:val="00C72CEC"/>
    <w:rsid w:val="00C97EC3"/>
    <w:rsid w:val="00CB55D3"/>
    <w:rsid w:val="00CD1DF9"/>
    <w:rsid w:val="00D35638"/>
    <w:rsid w:val="00DA2286"/>
    <w:rsid w:val="00DC7D50"/>
    <w:rsid w:val="00DE3FB8"/>
    <w:rsid w:val="00DE7690"/>
    <w:rsid w:val="00E20013"/>
    <w:rsid w:val="00E4005E"/>
    <w:rsid w:val="00E84457"/>
    <w:rsid w:val="00EC17B1"/>
    <w:rsid w:val="00ED0B0D"/>
    <w:rsid w:val="00F261AD"/>
    <w:rsid w:val="00F94AF0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essa.cat/actualitat-borsa-de-treba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RODRIGUEZ PADILLA, Ana Belen</cp:lastModifiedBy>
  <cp:revision>60</cp:revision>
  <cp:lastPrinted>2021-11-10T12:35:00Z</cp:lastPrinted>
  <dcterms:created xsi:type="dcterms:W3CDTF">2020-06-23T09:33:00Z</dcterms:created>
  <dcterms:modified xsi:type="dcterms:W3CDTF">2022-07-06T09:05:00Z</dcterms:modified>
</cp:coreProperties>
</file>